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79" w:rsidRPr="00080605" w:rsidRDefault="008D2329">
      <w:pPr>
        <w:pStyle w:val="Heading3"/>
        <w:rPr>
          <w:sz w:val="28"/>
          <w:szCs w:val="32"/>
        </w:rPr>
      </w:pPr>
      <w:r>
        <w:rPr>
          <w:sz w:val="28"/>
          <w:szCs w:val="32"/>
        </w:rPr>
        <w:t>2018</w:t>
      </w:r>
      <w:r w:rsidR="00080605" w:rsidRPr="00080605">
        <w:rPr>
          <w:sz w:val="28"/>
          <w:szCs w:val="32"/>
        </w:rPr>
        <w:t xml:space="preserve"> MISSOURI PUBLIC SAFETY COMMUNICATIONS</w:t>
      </w:r>
      <w:r w:rsidR="00362491" w:rsidRPr="00080605">
        <w:rPr>
          <w:sz w:val="28"/>
          <w:szCs w:val="32"/>
        </w:rPr>
        <w:t xml:space="preserve"> </w:t>
      </w:r>
      <w:r w:rsidR="00D25A79" w:rsidRPr="00080605">
        <w:rPr>
          <w:sz w:val="28"/>
          <w:szCs w:val="32"/>
        </w:rPr>
        <w:t>AWARDS</w:t>
      </w:r>
    </w:p>
    <w:p w:rsidR="00C341A0" w:rsidRPr="00B11F2A" w:rsidRDefault="00D25A79">
      <w:pPr>
        <w:pStyle w:val="Heading3"/>
        <w:rPr>
          <w:sz w:val="32"/>
          <w:szCs w:val="32"/>
        </w:rPr>
      </w:pPr>
      <w:r>
        <w:rPr>
          <w:sz w:val="32"/>
          <w:szCs w:val="32"/>
        </w:rPr>
        <w:t>DIRECTOR OF THE YEAR</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nominations is</w:t>
      </w:r>
      <w:r w:rsidR="0094686F">
        <w:t xml:space="preserve"> </w:t>
      </w:r>
      <w:r w:rsidR="008D2329">
        <w:t>February 15</w:t>
      </w:r>
      <w:r w:rsidR="0094686F">
        <w:t>,</w:t>
      </w:r>
      <w:r w:rsidR="006229CE">
        <w:t xml:space="preserve"> 201</w:t>
      </w:r>
      <w:r w:rsidR="0094686F">
        <w:t>8</w:t>
      </w:r>
    </w:p>
    <w:p w:rsidR="00C341A0" w:rsidRDefault="00C341A0"/>
    <w:p w:rsidR="00025FD2" w:rsidRPr="00B11F2A" w:rsidRDefault="00025FD2" w:rsidP="001F0E66">
      <w:pPr>
        <w:rPr>
          <w:b/>
          <w:sz w:val="24"/>
          <w:szCs w:val="32"/>
          <w:u w:val="single"/>
        </w:rPr>
      </w:pPr>
      <w:r w:rsidRPr="00B11F2A">
        <w:rPr>
          <w:b/>
          <w:sz w:val="24"/>
          <w:szCs w:val="32"/>
          <w:u w:val="single"/>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09116B" w:rsidRDefault="00165200" w:rsidP="00165200">
      <w:pPr>
        <w:rPr>
          <w:sz w:val="22"/>
          <w:szCs w:val="22"/>
        </w:rPr>
      </w:pPr>
      <w:r w:rsidRPr="005F7A44">
        <w:rPr>
          <w:sz w:val="22"/>
          <w:szCs w:val="22"/>
        </w:rPr>
        <w:t>Nominees must have been employed in the applicable category by a public safety agency</w:t>
      </w:r>
      <w:r w:rsidR="00926138">
        <w:rPr>
          <w:sz w:val="22"/>
          <w:szCs w:val="22"/>
        </w:rPr>
        <w:t xml:space="preserve"> any time between</w:t>
      </w:r>
      <w:r w:rsidRPr="005F7A44">
        <w:rPr>
          <w:sz w:val="22"/>
          <w:szCs w:val="22"/>
        </w:rPr>
        <w:t xml:space="preserve"> </w:t>
      </w:r>
      <w:r w:rsidR="0009116B">
        <w:rPr>
          <w:sz w:val="22"/>
          <w:szCs w:val="22"/>
        </w:rPr>
        <w:t>February</w:t>
      </w:r>
      <w:r w:rsidRPr="005F7A44">
        <w:rPr>
          <w:sz w:val="22"/>
          <w:szCs w:val="22"/>
        </w:rPr>
        <w:t xml:space="preserve"> 1, </w:t>
      </w:r>
      <w:r w:rsidR="008D2329">
        <w:rPr>
          <w:sz w:val="22"/>
          <w:szCs w:val="22"/>
        </w:rPr>
        <w:t>2017</w:t>
      </w:r>
      <w:r w:rsidRPr="005F7A44">
        <w:rPr>
          <w:sz w:val="22"/>
          <w:szCs w:val="22"/>
        </w:rPr>
        <w:t xml:space="preserve"> and </w:t>
      </w:r>
      <w:r w:rsidR="00A06515">
        <w:rPr>
          <w:sz w:val="22"/>
          <w:szCs w:val="22"/>
        </w:rPr>
        <w:t>January 31</w:t>
      </w:r>
      <w:r w:rsidRPr="005F7A44">
        <w:rPr>
          <w:sz w:val="22"/>
          <w:szCs w:val="22"/>
        </w:rPr>
        <w:t xml:space="preserve">, </w:t>
      </w:r>
      <w:r w:rsidR="00F70413">
        <w:rPr>
          <w:sz w:val="22"/>
          <w:szCs w:val="22"/>
        </w:rPr>
        <w:t>201</w:t>
      </w:r>
      <w:r w:rsidR="0094686F">
        <w:rPr>
          <w:sz w:val="22"/>
          <w:szCs w:val="22"/>
        </w:rPr>
        <w:t>8</w:t>
      </w:r>
      <w:r w:rsidRPr="005F7A44">
        <w:rPr>
          <w:sz w:val="22"/>
          <w:szCs w:val="22"/>
        </w:rPr>
        <w:t xml:space="preserve">. </w:t>
      </w:r>
    </w:p>
    <w:p w:rsidR="00B11F2A" w:rsidRDefault="00B11F2A" w:rsidP="00165200">
      <w:pPr>
        <w:rPr>
          <w:b/>
          <w:sz w:val="22"/>
          <w:szCs w:val="22"/>
        </w:rPr>
      </w:pPr>
    </w:p>
    <w:p w:rsidR="00362491" w:rsidRPr="00B221C4" w:rsidRDefault="00362491" w:rsidP="00362491">
      <w:pPr>
        <w:rPr>
          <w:b/>
          <w:sz w:val="22"/>
          <w:szCs w:val="22"/>
        </w:rPr>
      </w:pPr>
      <w:r w:rsidRPr="00B221C4">
        <w:rPr>
          <w:b/>
          <w:sz w:val="22"/>
          <w:szCs w:val="22"/>
        </w:rPr>
        <w:t>Sample Job Titles:</w:t>
      </w:r>
    </w:p>
    <w:p w:rsidR="00362491" w:rsidRPr="00B221C4" w:rsidRDefault="00362491" w:rsidP="00362491">
      <w:pPr>
        <w:rPr>
          <w:sz w:val="22"/>
          <w:szCs w:val="22"/>
        </w:rPr>
      </w:pPr>
      <w:r w:rsidRPr="00B221C4">
        <w:rPr>
          <w:sz w:val="22"/>
          <w:szCs w:val="22"/>
        </w:rPr>
        <w:t xml:space="preserve">Director, Assistant Director, Executive Director, Deputy Director, PSAP Manager, Communication Center Director, Communications Director/Manager, Communications Administrator, Center Manager, Communications Chief, Public Safety </w:t>
      </w:r>
      <w:r>
        <w:rPr>
          <w:sz w:val="22"/>
          <w:szCs w:val="22"/>
        </w:rPr>
        <w:t>Manager</w:t>
      </w:r>
      <w:r w:rsidRPr="00B221C4">
        <w:rPr>
          <w:sz w:val="22"/>
          <w:szCs w:val="22"/>
        </w:rPr>
        <w:t>.</w:t>
      </w:r>
    </w:p>
    <w:p w:rsidR="00362491" w:rsidRDefault="00362491" w:rsidP="00C47BB4">
      <w:pPr>
        <w:rPr>
          <w:b/>
          <w:sz w:val="22"/>
          <w:szCs w:val="22"/>
        </w:rPr>
      </w:pPr>
    </w:p>
    <w:p w:rsidR="00C47BB4" w:rsidRDefault="008A64E2" w:rsidP="00C47BB4">
      <w:pPr>
        <w:rPr>
          <w:b/>
          <w:sz w:val="22"/>
          <w:szCs w:val="22"/>
        </w:rPr>
      </w:pPr>
      <w:r w:rsidRPr="00C47BB4">
        <w:rPr>
          <w:b/>
          <w:sz w:val="22"/>
          <w:szCs w:val="22"/>
        </w:rPr>
        <w:t>Sample Responsibilities</w:t>
      </w:r>
      <w:r w:rsidR="00E1207B">
        <w:rPr>
          <w:b/>
          <w:sz w:val="22"/>
          <w:szCs w:val="22"/>
        </w:rPr>
        <w:t xml:space="preserve"> of Eligible Candidates</w:t>
      </w:r>
    </w:p>
    <w:p w:rsidR="00E1207B" w:rsidRDefault="00C47BB4" w:rsidP="00C47BB4">
      <w:pPr>
        <w:pStyle w:val="ListParagraph"/>
        <w:numPr>
          <w:ilvl w:val="0"/>
          <w:numId w:val="12"/>
        </w:numPr>
        <w:rPr>
          <w:sz w:val="22"/>
          <w:szCs w:val="22"/>
        </w:rPr>
      </w:pPr>
      <w:r>
        <w:rPr>
          <w:sz w:val="22"/>
          <w:szCs w:val="22"/>
        </w:rPr>
        <w:t>S</w:t>
      </w:r>
      <w:r w:rsidRPr="00C47BB4">
        <w:rPr>
          <w:sz w:val="22"/>
          <w:szCs w:val="22"/>
        </w:rPr>
        <w:t>upervises a</w:t>
      </w:r>
      <w:r>
        <w:rPr>
          <w:sz w:val="22"/>
          <w:szCs w:val="22"/>
        </w:rPr>
        <w:t xml:space="preserve">n </w:t>
      </w:r>
      <w:r w:rsidRPr="00C47BB4">
        <w:rPr>
          <w:sz w:val="22"/>
          <w:szCs w:val="22"/>
        </w:rPr>
        <w:t>emergency communications center tak</w:t>
      </w:r>
      <w:r>
        <w:rPr>
          <w:sz w:val="22"/>
          <w:szCs w:val="22"/>
        </w:rPr>
        <w:t>ing</w:t>
      </w:r>
      <w:r w:rsidRPr="00C47BB4">
        <w:rPr>
          <w:sz w:val="22"/>
          <w:szCs w:val="22"/>
        </w:rPr>
        <w:t xml:space="preserve"> calls from the public</w:t>
      </w:r>
      <w:r>
        <w:rPr>
          <w:sz w:val="22"/>
          <w:szCs w:val="22"/>
        </w:rPr>
        <w:t xml:space="preserve"> and/or dispatching emergency response for law enforcement, fire services, or emergency medical services.</w:t>
      </w:r>
      <w:r w:rsidR="00E1207B">
        <w:rPr>
          <w:sz w:val="22"/>
          <w:szCs w:val="22"/>
        </w:rPr>
        <w:t xml:space="preserve">  </w:t>
      </w:r>
    </w:p>
    <w:p w:rsidR="00C47BB4" w:rsidRPr="00C47BB4" w:rsidRDefault="00C47BB4" w:rsidP="00C47BB4">
      <w:pPr>
        <w:pStyle w:val="ListParagraph"/>
        <w:numPr>
          <w:ilvl w:val="0"/>
          <w:numId w:val="12"/>
        </w:numPr>
        <w:rPr>
          <w:sz w:val="22"/>
          <w:szCs w:val="22"/>
        </w:rPr>
      </w:pPr>
      <w:r>
        <w:rPr>
          <w:sz w:val="22"/>
          <w:szCs w:val="22"/>
        </w:rPr>
        <w:t>E</w:t>
      </w:r>
      <w:r w:rsidRPr="00C47BB4">
        <w:rPr>
          <w:sz w:val="22"/>
          <w:szCs w:val="22"/>
        </w:rPr>
        <w:t xml:space="preserve">stablishes operating procedures, directs the maintenance of records, supervises training, and evaluates the effectiveness and </w:t>
      </w:r>
      <w:r>
        <w:rPr>
          <w:sz w:val="22"/>
          <w:szCs w:val="22"/>
        </w:rPr>
        <w:t xml:space="preserve">efficiency </w:t>
      </w:r>
      <w:r w:rsidRPr="00C47BB4">
        <w:rPr>
          <w:sz w:val="22"/>
          <w:szCs w:val="22"/>
        </w:rPr>
        <w:t xml:space="preserve">of operations and equipment. </w:t>
      </w:r>
    </w:p>
    <w:p w:rsidR="00E1207B" w:rsidRDefault="00E1207B" w:rsidP="00C47BB4">
      <w:pPr>
        <w:pStyle w:val="ListParagraph"/>
        <w:numPr>
          <w:ilvl w:val="0"/>
          <w:numId w:val="12"/>
        </w:numPr>
        <w:shd w:val="clear" w:color="auto" w:fill="FFFFFF"/>
        <w:rPr>
          <w:color w:val="000000"/>
          <w:sz w:val="22"/>
          <w:szCs w:val="22"/>
        </w:rPr>
      </w:pPr>
      <w:r>
        <w:rPr>
          <w:sz w:val="22"/>
          <w:szCs w:val="22"/>
        </w:rPr>
        <w:t>P</w:t>
      </w:r>
      <w:r w:rsidR="00C47BB4" w:rsidRPr="00C47BB4">
        <w:rPr>
          <w:sz w:val="22"/>
          <w:szCs w:val="22"/>
        </w:rPr>
        <w:t>repares departmental budget</w:t>
      </w:r>
      <w:r>
        <w:rPr>
          <w:sz w:val="22"/>
          <w:szCs w:val="22"/>
        </w:rPr>
        <w:t>s</w:t>
      </w:r>
      <w:r w:rsidR="00C47BB4" w:rsidRPr="00C47BB4">
        <w:rPr>
          <w:sz w:val="22"/>
          <w:szCs w:val="22"/>
        </w:rPr>
        <w:t>, oversees the routine testing and inspection of equipment</w:t>
      </w:r>
      <w:r w:rsidR="00C47BB4" w:rsidRPr="00C47BB4">
        <w:rPr>
          <w:color w:val="000000"/>
          <w:sz w:val="22"/>
          <w:szCs w:val="22"/>
        </w:rPr>
        <w:t xml:space="preserve"> and approves all policies and procedures</w:t>
      </w:r>
      <w:r>
        <w:rPr>
          <w:color w:val="000000"/>
          <w:sz w:val="22"/>
          <w:szCs w:val="22"/>
        </w:rPr>
        <w:t xml:space="preserve"> within their authority</w:t>
      </w:r>
      <w:r w:rsidR="00C47BB4" w:rsidRPr="00C47BB4">
        <w:rPr>
          <w:color w:val="000000"/>
          <w:sz w:val="22"/>
          <w:szCs w:val="22"/>
        </w:rPr>
        <w:t xml:space="preserve">. </w:t>
      </w:r>
    </w:p>
    <w:p w:rsidR="00C47BB4" w:rsidRPr="00C47BB4" w:rsidRDefault="00E1207B" w:rsidP="00C47BB4">
      <w:pPr>
        <w:pStyle w:val="ListParagraph"/>
        <w:numPr>
          <w:ilvl w:val="0"/>
          <w:numId w:val="12"/>
        </w:numPr>
        <w:shd w:val="clear" w:color="auto" w:fill="FFFFFF"/>
        <w:rPr>
          <w:color w:val="000000"/>
          <w:sz w:val="22"/>
          <w:szCs w:val="22"/>
        </w:rPr>
      </w:pPr>
      <w:r>
        <w:rPr>
          <w:color w:val="000000"/>
          <w:sz w:val="22"/>
          <w:szCs w:val="22"/>
        </w:rPr>
        <w:t>P</w:t>
      </w:r>
      <w:r w:rsidR="00C47BB4" w:rsidRPr="00C47BB4">
        <w:rPr>
          <w:color w:val="000000"/>
          <w:sz w:val="22"/>
          <w:szCs w:val="22"/>
        </w:rPr>
        <w:t>rovides guidance to staff members and ensures compliance with applicable federal, state and local law</w:t>
      </w:r>
      <w:r>
        <w:rPr>
          <w:color w:val="000000"/>
          <w:sz w:val="22"/>
          <w:szCs w:val="22"/>
        </w:rPr>
        <w:t>s and</w:t>
      </w:r>
      <w:r w:rsidR="00C47BB4" w:rsidRPr="00C47BB4">
        <w:rPr>
          <w:color w:val="000000"/>
          <w:sz w:val="22"/>
          <w:szCs w:val="22"/>
        </w:rPr>
        <w:t xml:space="preserve"> regulations.</w:t>
      </w:r>
    </w:p>
    <w:p w:rsidR="00362491" w:rsidRPr="00B221C4" w:rsidRDefault="00362491" w:rsidP="00362491">
      <w:pPr>
        <w:numPr>
          <w:ilvl w:val="0"/>
          <w:numId w:val="12"/>
        </w:numPr>
        <w:rPr>
          <w:sz w:val="22"/>
          <w:szCs w:val="22"/>
        </w:rPr>
      </w:pPr>
      <w:r w:rsidRPr="00B221C4">
        <w:rPr>
          <w:sz w:val="22"/>
          <w:szCs w:val="22"/>
        </w:rPr>
        <w:t xml:space="preserve">Maintains appropriate contacts with the public, users and the media on the proper use of the emergency communications system. </w:t>
      </w:r>
    </w:p>
    <w:p w:rsidR="00362491" w:rsidRPr="00B221C4" w:rsidRDefault="00362491" w:rsidP="00362491">
      <w:pPr>
        <w:numPr>
          <w:ilvl w:val="0"/>
          <w:numId w:val="12"/>
        </w:numPr>
        <w:rPr>
          <w:sz w:val="22"/>
          <w:szCs w:val="22"/>
        </w:rPr>
      </w:pPr>
      <w:r w:rsidRPr="00B221C4">
        <w:rPr>
          <w:sz w:val="22"/>
          <w:szCs w:val="22"/>
        </w:rPr>
        <w:t xml:space="preserve">Maintains active liaisons with all participants, customers, emergency service providers and other departments and local, state and federal agencies relative to the operations of the Communications Center. </w:t>
      </w:r>
    </w:p>
    <w:p w:rsidR="00362491" w:rsidRDefault="00362491" w:rsidP="00165200">
      <w:pPr>
        <w:rPr>
          <w:b/>
          <w:sz w:val="22"/>
          <w:szCs w:val="22"/>
        </w:rPr>
      </w:pPr>
    </w:p>
    <w:p w:rsidR="00165200" w:rsidRPr="00C47BB4" w:rsidRDefault="00385613" w:rsidP="00165200">
      <w:pPr>
        <w:rPr>
          <w:b/>
          <w:sz w:val="22"/>
          <w:szCs w:val="22"/>
        </w:rPr>
      </w:pPr>
      <w:r w:rsidRPr="00C47BB4">
        <w:rPr>
          <w:b/>
          <w:sz w:val="22"/>
          <w:szCs w:val="22"/>
        </w:rPr>
        <w:t>Completing this form</w:t>
      </w:r>
    </w:p>
    <w:p w:rsidR="006C135F" w:rsidRPr="00C47BB4" w:rsidRDefault="006C135F" w:rsidP="00027926">
      <w:pPr>
        <w:numPr>
          <w:ilvl w:val="0"/>
          <w:numId w:val="1"/>
        </w:numPr>
        <w:tabs>
          <w:tab w:val="clear" w:pos="1440"/>
          <w:tab w:val="left" w:pos="720"/>
        </w:tabs>
        <w:ind w:left="720"/>
        <w:rPr>
          <w:sz w:val="22"/>
          <w:szCs w:val="22"/>
        </w:rPr>
      </w:pPr>
      <w:r w:rsidRPr="00C47BB4">
        <w:rPr>
          <w:sz w:val="22"/>
          <w:szCs w:val="22"/>
        </w:rPr>
        <w:t xml:space="preserve">Save a copy of the downloaded version of this document to your computer’s hard drive. </w:t>
      </w:r>
      <w:r w:rsidR="00883C3F" w:rsidRPr="00C47BB4">
        <w:rPr>
          <w:sz w:val="22"/>
          <w:szCs w:val="22"/>
        </w:rPr>
        <w:t xml:space="preserve"> </w:t>
      </w:r>
    </w:p>
    <w:p w:rsidR="006C135F" w:rsidRPr="00C47BB4" w:rsidRDefault="006C135F" w:rsidP="00027926">
      <w:pPr>
        <w:numPr>
          <w:ilvl w:val="0"/>
          <w:numId w:val="1"/>
        </w:numPr>
        <w:tabs>
          <w:tab w:val="clear" w:pos="1440"/>
          <w:tab w:val="left" w:pos="720"/>
        </w:tabs>
        <w:ind w:left="720"/>
        <w:rPr>
          <w:sz w:val="22"/>
          <w:szCs w:val="22"/>
        </w:rPr>
      </w:pPr>
      <w:r w:rsidRPr="00C47BB4">
        <w:rPr>
          <w:sz w:val="22"/>
          <w:szCs w:val="22"/>
        </w:rPr>
        <w:t>Type the required information directly into the saved version of the document</w:t>
      </w:r>
      <w:r w:rsidR="002F5E59" w:rsidRPr="00C47BB4">
        <w:rPr>
          <w:sz w:val="22"/>
          <w:szCs w:val="22"/>
        </w:rPr>
        <w:t xml:space="preserve">. </w:t>
      </w:r>
      <w:r w:rsidRPr="00C47BB4">
        <w:rPr>
          <w:sz w:val="22"/>
          <w:szCs w:val="22"/>
        </w:rPr>
        <w:t xml:space="preserve"> </w:t>
      </w:r>
    </w:p>
    <w:p w:rsidR="000375C8" w:rsidRPr="00C47BB4" w:rsidRDefault="000375C8" w:rsidP="00027926">
      <w:pPr>
        <w:numPr>
          <w:ilvl w:val="0"/>
          <w:numId w:val="1"/>
        </w:numPr>
        <w:tabs>
          <w:tab w:val="clear" w:pos="1440"/>
          <w:tab w:val="left" w:pos="720"/>
        </w:tabs>
        <w:ind w:hanging="1080"/>
        <w:rPr>
          <w:sz w:val="22"/>
          <w:szCs w:val="22"/>
        </w:rPr>
      </w:pPr>
      <w:r w:rsidRPr="00C47BB4">
        <w:rPr>
          <w:sz w:val="22"/>
          <w:szCs w:val="22"/>
        </w:rPr>
        <w:t xml:space="preserve">Be sure to include information for </w:t>
      </w:r>
      <w:r w:rsidRPr="00C47BB4">
        <w:rPr>
          <w:i/>
          <w:sz w:val="22"/>
          <w:szCs w:val="22"/>
        </w:rPr>
        <w:t>all</w:t>
      </w:r>
      <w:r w:rsidRPr="00C47BB4">
        <w:rPr>
          <w:sz w:val="22"/>
          <w:szCs w:val="22"/>
        </w:rPr>
        <w:t xml:space="preserve"> requested sections.  </w:t>
      </w:r>
    </w:p>
    <w:p w:rsidR="006C135F" w:rsidRPr="00C47BB4" w:rsidRDefault="002D75AE" w:rsidP="00027926">
      <w:pPr>
        <w:numPr>
          <w:ilvl w:val="0"/>
          <w:numId w:val="1"/>
        </w:numPr>
        <w:tabs>
          <w:tab w:val="clear" w:pos="1440"/>
          <w:tab w:val="left" w:pos="720"/>
        </w:tabs>
        <w:ind w:hanging="1080"/>
        <w:rPr>
          <w:sz w:val="22"/>
          <w:szCs w:val="22"/>
        </w:rPr>
      </w:pPr>
      <w:r w:rsidRPr="00C47BB4">
        <w:rPr>
          <w:sz w:val="22"/>
          <w:szCs w:val="22"/>
        </w:rPr>
        <w:t xml:space="preserve">Include specific facts </w:t>
      </w:r>
      <w:r w:rsidR="005A543A" w:rsidRPr="00C47BB4">
        <w:rPr>
          <w:sz w:val="22"/>
          <w:szCs w:val="22"/>
        </w:rPr>
        <w:t xml:space="preserve">or examples </w:t>
      </w:r>
      <w:r w:rsidRPr="00C47BB4">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sidRPr="00C47BB4">
        <w:rPr>
          <w:sz w:val="22"/>
          <w:szCs w:val="22"/>
        </w:rPr>
        <w:t xml:space="preserve">Ask someone to proof the form before you submit it:  </w:t>
      </w:r>
      <w:r w:rsidR="00F32E18" w:rsidRPr="00C47BB4">
        <w:rPr>
          <w:sz w:val="22"/>
          <w:szCs w:val="22"/>
        </w:rPr>
        <w:t>Are there grammatical errors?  I</w:t>
      </w:r>
      <w:r w:rsidRPr="00C47BB4">
        <w:rPr>
          <w:sz w:val="22"/>
          <w:szCs w:val="22"/>
        </w:rPr>
        <w:t>s there</w:t>
      </w:r>
      <w:r>
        <w:rPr>
          <w:sz w:val="22"/>
          <w:szCs w:val="22"/>
        </w:rPr>
        <w:t xml:space="preserv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6C135F" w:rsidRPr="005F7A44" w:rsidRDefault="006C135F" w:rsidP="00027926">
      <w:pPr>
        <w:ind w:hanging="360"/>
        <w:rPr>
          <w:sz w:val="22"/>
          <w:szCs w:val="22"/>
        </w:rPr>
      </w:pPr>
    </w:p>
    <w:p w:rsidR="00E77C20" w:rsidRPr="001F0E66" w:rsidRDefault="00E77C20" w:rsidP="00E77C20">
      <w:pPr>
        <w:rPr>
          <w:b/>
          <w:sz w:val="22"/>
          <w:szCs w:val="22"/>
        </w:rPr>
      </w:pPr>
      <w:r w:rsidRPr="001F0E66">
        <w:rPr>
          <w:b/>
          <w:sz w:val="22"/>
          <w:szCs w:val="22"/>
        </w:rPr>
        <w:t>Submitting your nomination</w:t>
      </w:r>
    </w:p>
    <w:p w:rsidR="00221E85" w:rsidRDefault="00E77C20" w:rsidP="00E77C20">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to</w:t>
      </w:r>
      <w:r w:rsidR="008D2329">
        <w:rPr>
          <w:sz w:val="22"/>
          <w:szCs w:val="22"/>
        </w:rPr>
        <w:t xml:space="preserve"> aford@jasco.org</w:t>
      </w:r>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p>
    <w:p w:rsidR="00221E85" w:rsidRDefault="00221E85" w:rsidP="00E77C20">
      <w:pPr>
        <w:rPr>
          <w:sz w:val="22"/>
          <w:szCs w:val="22"/>
        </w:rPr>
      </w:pPr>
    </w:p>
    <w:p w:rsidR="00E77C20" w:rsidRDefault="00E77C20" w:rsidP="00E77C20">
      <w:pPr>
        <w:rPr>
          <w:sz w:val="22"/>
          <w:szCs w:val="22"/>
        </w:rPr>
      </w:pP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sidR="008D2329">
        <w:rPr>
          <w:b/>
          <w:sz w:val="22"/>
          <w:szCs w:val="22"/>
        </w:rPr>
        <w:t xml:space="preserve">April Ford at </w:t>
      </w:r>
      <w:r w:rsidR="008D2329">
        <w:rPr>
          <w:b/>
        </w:rPr>
        <w:t>417-359-9100</w:t>
      </w:r>
    </w:p>
    <w:p w:rsidR="00E77C20" w:rsidRDefault="00E77C20" w:rsidP="00E77C20">
      <w:pPr>
        <w:rPr>
          <w:sz w:val="22"/>
          <w:szCs w:val="22"/>
        </w:rPr>
      </w:pPr>
    </w:p>
    <w:p w:rsidR="00E77C20" w:rsidRDefault="00E77C20" w:rsidP="00E77C20">
      <w:pPr>
        <w:rPr>
          <w:sz w:val="22"/>
          <w:szCs w:val="22"/>
        </w:rPr>
      </w:pPr>
      <w:r w:rsidRPr="005F7A44">
        <w:rPr>
          <w:sz w:val="22"/>
          <w:szCs w:val="22"/>
        </w:rPr>
        <w:t xml:space="preserve">If unable to email the nomination, </w:t>
      </w:r>
      <w:r>
        <w:rPr>
          <w:sz w:val="22"/>
          <w:szCs w:val="22"/>
        </w:rPr>
        <w:t>you may FAX it to (</w:t>
      </w:r>
      <w:r w:rsidR="008D2329">
        <w:rPr>
          <w:sz w:val="22"/>
          <w:szCs w:val="22"/>
        </w:rPr>
        <w:t>417</w:t>
      </w:r>
      <w:r>
        <w:rPr>
          <w:sz w:val="22"/>
          <w:szCs w:val="22"/>
        </w:rPr>
        <w:t xml:space="preserve">) </w:t>
      </w:r>
      <w:r w:rsidR="008D2329">
        <w:rPr>
          <w:sz w:val="22"/>
          <w:szCs w:val="22"/>
        </w:rPr>
        <w:t>359-9116</w:t>
      </w:r>
      <w:r>
        <w:rPr>
          <w:sz w:val="22"/>
          <w:szCs w:val="22"/>
        </w:rPr>
        <w:t xml:space="preserve"> attention </w:t>
      </w:r>
      <w:r w:rsidR="008D2329">
        <w:rPr>
          <w:sz w:val="22"/>
          <w:szCs w:val="22"/>
        </w:rPr>
        <w:t>April Ford</w:t>
      </w:r>
      <w:r>
        <w:rPr>
          <w:sz w:val="22"/>
          <w:szCs w:val="22"/>
        </w:rPr>
        <w:t xml:space="preserve"> or mail to:</w:t>
      </w:r>
    </w:p>
    <w:p w:rsidR="00E77C20" w:rsidRPr="008D2329" w:rsidRDefault="008D2329" w:rsidP="00E77C20">
      <w:pPr>
        <w:ind w:left="720"/>
        <w:rPr>
          <w:sz w:val="22"/>
          <w:szCs w:val="22"/>
        </w:rPr>
      </w:pPr>
      <w:r w:rsidRPr="008D2329">
        <w:rPr>
          <w:sz w:val="22"/>
          <w:szCs w:val="22"/>
        </w:rPr>
        <w:t>Jasper County Emergency Services</w:t>
      </w:r>
    </w:p>
    <w:p w:rsidR="008D2329" w:rsidRPr="008D2329" w:rsidRDefault="008D2329" w:rsidP="00E77C20">
      <w:pPr>
        <w:ind w:left="720"/>
        <w:rPr>
          <w:sz w:val="22"/>
          <w:szCs w:val="22"/>
        </w:rPr>
      </w:pPr>
      <w:r w:rsidRPr="008D2329">
        <w:rPr>
          <w:sz w:val="22"/>
          <w:szCs w:val="22"/>
        </w:rPr>
        <w:t>PO Box 801</w:t>
      </w:r>
    </w:p>
    <w:p w:rsidR="008D2329" w:rsidRPr="008D2329" w:rsidRDefault="008D2329" w:rsidP="00E77C20">
      <w:pPr>
        <w:ind w:left="720"/>
        <w:rPr>
          <w:sz w:val="22"/>
          <w:szCs w:val="22"/>
        </w:rPr>
      </w:pPr>
      <w:r w:rsidRPr="008D2329">
        <w:rPr>
          <w:sz w:val="22"/>
          <w:szCs w:val="22"/>
        </w:rPr>
        <w:t>Carthage MO 64836</w:t>
      </w:r>
    </w:p>
    <w:p w:rsidR="00CD6AD2" w:rsidRDefault="00E77C20" w:rsidP="00221E85">
      <w:pPr>
        <w:ind w:left="720"/>
        <w:rPr>
          <w:sz w:val="22"/>
          <w:szCs w:val="22"/>
        </w:rPr>
      </w:pPr>
      <w:r w:rsidRPr="008D2329">
        <w:rPr>
          <w:sz w:val="22"/>
          <w:szCs w:val="22"/>
        </w:rPr>
        <w:t>ATTN</w:t>
      </w:r>
      <w:r w:rsidR="008D2329" w:rsidRPr="008D2329">
        <w:rPr>
          <w:sz w:val="22"/>
          <w:szCs w:val="22"/>
        </w:rPr>
        <w:t>: April Ford, Director</w:t>
      </w:r>
      <w:r w:rsidRPr="008D2329">
        <w:rPr>
          <w:sz w:val="22"/>
          <w:szCs w:val="22"/>
        </w:rPr>
        <w:t xml:space="preserve">  </w:t>
      </w:r>
      <w:bookmarkStart w:id="0" w:name="_GoBack"/>
      <w:bookmarkEnd w:id="0"/>
      <w:r w:rsidR="00CD6AD2">
        <w:rPr>
          <w:sz w:val="22"/>
          <w:szCs w:val="22"/>
        </w:rPr>
        <w:br w:type="page"/>
      </w:r>
    </w:p>
    <w:p w:rsidR="00E1207B" w:rsidRPr="00362491" w:rsidRDefault="00E1207B" w:rsidP="00E1207B">
      <w:pPr>
        <w:pStyle w:val="Heading3"/>
        <w:rPr>
          <w:sz w:val="24"/>
          <w:szCs w:val="32"/>
        </w:rPr>
      </w:pPr>
      <w:r w:rsidRPr="00362491">
        <w:rPr>
          <w:sz w:val="24"/>
          <w:szCs w:val="32"/>
        </w:rPr>
        <w:lastRenderedPageBreak/>
        <w:t>DIRECTOR OF THE YEAR</w:t>
      </w:r>
    </w:p>
    <w:p w:rsidR="00C341A0" w:rsidRPr="003A6E89" w:rsidRDefault="00362491">
      <w:pPr>
        <w:rPr>
          <w:b/>
          <w:sz w:val="24"/>
          <w:szCs w:val="24"/>
        </w:rPr>
      </w:pPr>
      <w:r>
        <w:rPr>
          <w:b/>
          <w:sz w:val="24"/>
          <w:szCs w:val="24"/>
        </w:rPr>
        <w:t>A</w:t>
      </w:r>
      <w:r w:rsidR="00C341A0" w:rsidRPr="003A6E89">
        <w:rPr>
          <w:b/>
          <w:sz w:val="24"/>
          <w:szCs w:val="24"/>
        </w:rPr>
        <w:t>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362491" w:rsidRPr="0010111B" w:rsidTr="0080090D">
        <w:trPr>
          <w:trHeight w:val="600"/>
        </w:trPr>
        <w:tc>
          <w:tcPr>
            <w:tcW w:w="4788" w:type="dxa"/>
          </w:tcPr>
          <w:p w:rsidR="00362491" w:rsidRPr="0010111B" w:rsidRDefault="00362491" w:rsidP="0080090D">
            <w:pPr>
              <w:rPr>
                <w:sz w:val="22"/>
                <w:szCs w:val="22"/>
              </w:rPr>
            </w:pPr>
            <w:r>
              <w:rPr>
                <w:sz w:val="22"/>
                <w:szCs w:val="22"/>
              </w:rPr>
              <w:t>Agency:</w:t>
            </w:r>
          </w:p>
        </w:tc>
        <w:tc>
          <w:tcPr>
            <w:tcW w:w="5220" w:type="dxa"/>
          </w:tcPr>
          <w:p w:rsidR="00362491" w:rsidRPr="0010111B" w:rsidRDefault="00362491" w:rsidP="0080090D">
            <w:pPr>
              <w:rPr>
                <w:sz w:val="22"/>
                <w:szCs w:val="22"/>
              </w:rPr>
            </w:pPr>
            <w:r>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B11F2A" w:rsidRDefault="00B11F2A">
            <w:pPr>
              <w:rPr>
                <w:sz w:val="22"/>
                <w:szCs w:val="22"/>
              </w:rPr>
            </w:pPr>
          </w:p>
          <w:p w:rsidR="00D1309F" w:rsidRPr="0010111B" w:rsidRDefault="00D1309F" w:rsidP="00B11F2A">
            <w:pPr>
              <w:rPr>
                <w:sz w:val="22"/>
                <w:szCs w:val="22"/>
              </w:rPr>
            </w:pPr>
            <w:r w:rsidRPr="0010111B">
              <w:rPr>
                <w:sz w:val="22"/>
                <w:szCs w:val="22"/>
              </w:rPr>
              <w:t>City:</w:t>
            </w:r>
            <w:r w:rsidR="00B11F2A">
              <w:rPr>
                <w:sz w:val="22"/>
                <w:szCs w:val="22"/>
              </w:rPr>
              <w:t xml:space="preserve">                                                                                       MO        Zip C</w:t>
            </w:r>
            <w:r w:rsidRPr="0010111B">
              <w:rPr>
                <w:sz w:val="22"/>
                <w:szCs w:val="22"/>
              </w:rPr>
              <w:t>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B11F2A" w:rsidRPr="0010111B" w:rsidTr="00792B6F">
        <w:trPr>
          <w:trHeight w:val="600"/>
        </w:trPr>
        <w:tc>
          <w:tcPr>
            <w:tcW w:w="10008" w:type="dxa"/>
            <w:gridSpan w:val="2"/>
          </w:tcPr>
          <w:p w:rsidR="00B11F2A" w:rsidRPr="0010111B" w:rsidRDefault="00B11F2A">
            <w:pPr>
              <w:rPr>
                <w:sz w:val="22"/>
                <w:szCs w:val="22"/>
              </w:rPr>
            </w:pPr>
            <w:r w:rsidRPr="0010111B">
              <w:rPr>
                <w:sz w:val="22"/>
                <w:szCs w:val="22"/>
              </w:rPr>
              <w:t xml:space="preserve">Email address: </w:t>
            </w:r>
          </w:p>
        </w:tc>
      </w:tr>
    </w:tbl>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2880"/>
        <w:gridCol w:w="630"/>
        <w:gridCol w:w="1710"/>
      </w:tblGrid>
      <w:tr w:rsidR="00C341A0" w:rsidRPr="0010111B">
        <w:trPr>
          <w:trHeight w:val="440"/>
        </w:trPr>
        <w:tc>
          <w:tcPr>
            <w:tcW w:w="10008" w:type="dxa"/>
            <w:gridSpan w:val="5"/>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EA47CD" w:rsidRPr="0010111B" w:rsidTr="0080090D">
        <w:trPr>
          <w:trHeight w:val="600"/>
        </w:trPr>
        <w:tc>
          <w:tcPr>
            <w:tcW w:w="4788" w:type="dxa"/>
            <w:gridSpan w:val="2"/>
          </w:tcPr>
          <w:p w:rsidR="00EA47CD" w:rsidRPr="0010111B" w:rsidRDefault="00EA47CD" w:rsidP="0080090D">
            <w:pPr>
              <w:rPr>
                <w:sz w:val="22"/>
                <w:szCs w:val="22"/>
              </w:rPr>
            </w:pPr>
            <w:r>
              <w:rPr>
                <w:sz w:val="22"/>
                <w:szCs w:val="22"/>
              </w:rPr>
              <w:t>Agency:</w:t>
            </w:r>
          </w:p>
        </w:tc>
        <w:tc>
          <w:tcPr>
            <w:tcW w:w="5220" w:type="dxa"/>
            <w:gridSpan w:val="3"/>
          </w:tcPr>
          <w:p w:rsidR="00EA47CD" w:rsidRPr="0010111B" w:rsidRDefault="00EA47CD" w:rsidP="0080090D">
            <w:pPr>
              <w:rPr>
                <w:sz w:val="22"/>
                <w:szCs w:val="22"/>
              </w:rPr>
            </w:pPr>
            <w:r>
              <w:rPr>
                <w:sz w:val="22"/>
                <w:szCs w:val="22"/>
              </w:rPr>
              <w:t>Job Title:</w:t>
            </w:r>
          </w:p>
        </w:tc>
      </w:tr>
      <w:tr w:rsidR="00B104D8" w:rsidRPr="0010111B" w:rsidTr="00B104D8">
        <w:trPr>
          <w:trHeight w:val="600"/>
        </w:trPr>
        <w:tc>
          <w:tcPr>
            <w:tcW w:w="4338" w:type="dxa"/>
          </w:tcPr>
          <w:p w:rsidR="00B104D8" w:rsidRPr="0010111B" w:rsidRDefault="00B104D8" w:rsidP="00D1309F">
            <w:pPr>
              <w:rPr>
                <w:sz w:val="22"/>
                <w:szCs w:val="22"/>
              </w:rPr>
            </w:pPr>
            <w:r w:rsidRPr="0010111B">
              <w:rPr>
                <w:sz w:val="22"/>
                <w:szCs w:val="22"/>
              </w:rPr>
              <w:t>Agency Address:</w:t>
            </w:r>
          </w:p>
        </w:tc>
        <w:tc>
          <w:tcPr>
            <w:tcW w:w="3330" w:type="dxa"/>
            <w:gridSpan w:val="2"/>
          </w:tcPr>
          <w:p w:rsidR="00B104D8" w:rsidRPr="0010111B" w:rsidRDefault="00B104D8" w:rsidP="00D1309F">
            <w:pPr>
              <w:rPr>
                <w:sz w:val="22"/>
                <w:szCs w:val="22"/>
              </w:rPr>
            </w:pPr>
            <w:r w:rsidRPr="0010111B">
              <w:rPr>
                <w:sz w:val="22"/>
                <w:szCs w:val="22"/>
              </w:rPr>
              <w:t>City:</w:t>
            </w:r>
            <w:r>
              <w:rPr>
                <w:sz w:val="22"/>
                <w:szCs w:val="22"/>
              </w:rPr>
              <w:t xml:space="preserve">                                                                                        </w:t>
            </w:r>
          </w:p>
        </w:tc>
        <w:tc>
          <w:tcPr>
            <w:tcW w:w="630" w:type="dxa"/>
          </w:tcPr>
          <w:p w:rsidR="00B104D8" w:rsidRPr="0010111B" w:rsidRDefault="00B104D8" w:rsidP="00B104D8">
            <w:pPr>
              <w:rPr>
                <w:sz w:val="22"/>
                <w:szCs w:val="22"/>
              </w:rPr>
            </w:pPr>
            <w:r>
              <w:rPr>
                <w:sz w:val="22"/>
                <w:szCs w:val="22"/>
              </w:rPr>
              <w:t xml:space="preserve">MO       </w:t>
            </w:r>
            <w:r w:rsidRPr="0010111B">
              <w:rPr>
                <w:sz w:val="22"/>
                <w:szCs w:val="22"/>
              </w:rPr>
              <w:t>:</w:t>
            </w:r>
          </w:p>
        </w:tc>
        <w:tc>
          <w:tcPr>
            <w:tcW w:w="1710" w:type="dxa"/>
          </w:tcPr>
          <w:p w:rsidR="00B104D8" w:rsidRPr="0010111B" w:rsidRDefault="00B104D8" w:rsidP="00B11F2A">
            <w:pPr>
              <w:rPr>
                <w:sz w:val="22"/>
                <w:szCs w:val="22"/>
              </w:rPr>
            </w:pPr>
            <w:r w:rsidRPr="0010111B">
              <w:rPr>
                <w:sz w:val="22"/>
                <w:szCs w:val="22"/>
              </w:rPr>
              <w:t>Zip code</w:t>
            </w:r>
          </w:p>
        </w:tc>
      </w:tr>
      <w:tr w:rsidR="00C341A0" w:rsidRPr="0010111B">
        <w:trPr>
          <w:trHeight w:val="600"/>
        </w:trPr>
        <w:tc>
          <w:tcPr>
            <w:tcW w:w="4788" w:type="dxa"/>
            <w:gridSpan w:val="2"/>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gridSpan w:val="3"/>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B11F2A" w:rsidRPr="0010111B" w:rsidTr="000F49D2">
        <w:trPr>
          <w:trHeight w:val="458"/>
        </w:trPr>
        <w:tc>
          <w:tcPr>
            <w:tcW w:w="10008" w:type="dxa"/>
            <w:gridSpan w:val="5"/>
          </w:tcPr>
          <w:p w:rsidR="00B11F2A" w:rsidRPr="0010111B" w:rsidRDefault="00B11F2A" w:rsidP="00B11F2A">
            <w:pPr>
              <w:rPr>
                <w:sz w:val="22"/>
                <w:szCs w:val="22"/>
              </w:rPr>
            </w:pPr>
            <w:r w:rsidRPr="0010111B">
              <w:rPr>
                <w:sz w:val="22"/>
                <w:szCs w:val="22"/>
              </w:rPr>
              <w:t>Email address:</w:t>
            </w:r>
          </w:p>
        </w:tc>
      </w:tr>
    </w:tbl>
    <w:p w:rsidR="00362491" w:rsidRPr="00362491" w:rsidRDefault="00362491" w:rsidP="00362491">
      <w:pPr>
        <w:pStyle w:val="Heading1"/>
        <w:rPr>
          <w:b/>
          <w:sz w:val="24"/>
          <w:szCs w:val="32"/>
        </w:rPr>
      </w:pPr>
      <w:r w:rsidRPr="00362491">
        <w:rPr>
          <w:b/>
          <w:sz w:val="24"/>
          <w:szCs w:val="32"/>
        </w:rPr>
        <w:t>The Criteria</w:t>
      </w:r>
    </w:p>
    <w:p w:rsidR="00362491" w:rsidRDefault="00362491" w:rsidP="00362491">
      <w:pPr>
        <w:rPr>
          <w:rFonts w:ascii="Arial" w:hAnsi="Arial"/>
          <w:sz w:val="24"/>
        </w:rPr>
      </w:pPr>
      <w:r w:rsidRPr="00842D15">
        <w:rPr>
          <w:sz w:val="24"/>
          <w:szCs w:val="24"/>
        </w:rPr>
        <w:t xml:space="preserve">Nominators </w:t>
      </w:r>
      <w:r w:rsidRPr="00842D15">
        <w:rPr>
          <w:sz w:val="24"/>
          <w:szCs w:val="24"/>
          <w:u w:val="single"/>
        </w:rPr>
        <w:t xml:space="preserve">– </w:t>
      </w:r>
      <w:r w:rsidRPr="00842D15">
        <w:rPr>
          <w:b/>
          <w:sz w:val="24"/>
          <w:szCs w:val="24"/>
          <w:u w:val="single"/>
        </w:rPr>
        <w:t>Please answer each question on this form individually</w:t>
      </w:r>
      <w:r w:rsidRPr="00842D15">
        <w:rPr>
          <w:sz w:val="24"/>
          <w:szCs w:val="24"/>
        </w:rPr>
        <w:t xml:space="preserve">.  You may do so by expanding the space after each question or repeating the questions on additional pages as needed to answer each question separately.  </w:t>
      </w:r>
    </w:p>
    <w:p w:rsidR="00362491" w:rsidRDefault="00362491" w:rsidP="00362491">
      <w:pPr>
        <w:numPr>
          <w:ilvl w:val="0"/>
          <w:numId w:val="14"/>
        </w:numPr>
        <w:rPr>
          <w:b/>
          <w:i/>
          <w:sz w:val="22"/>
          <w:szCs w:val="22"/>
        </w:rPr>
      </w:pPr>
      <w:r w:rsidRPr="00842D15">
        <w:rPr>
          <w:b/>
          <w:i/>
          <w:sz w:val="22"/>
          <w:szCs w:val="22"/>
        </w:rPr>
        <w:t xml:space="preserve">Describe the nominee’s public safety communications agency.  Please include staffing levels, size, and discipline (law, fire, Ems, PSAP only, etc.). </w:t>
      </w:r>
    </w:p>
    <w:p w:rsidR="00362491" w:rsidRPr="00C60624" w:rsidRDefault="00362491" w:rsidP="00362491">
      <w:pPr>
        <w:ind w:left="360"/>
        <w:rPr>
          <w:sz w:val="22"/>
          <w:szCs w:val="22"/>
        </w:rPr>
      </w:pPr>
    </w:p>
    <w:p w:rsidR="00362491" w:rsidRDefault="00362491" w:rsidP="00362491">
      <w:pPr>
        <w:numPr>
          <w:ilvl w:val="0"/>
          <w:numId w:val="14"/>
        </w:numPr>
        <w:rPr>
          <w:sz w:val="22"/>
          <w:szCs w:val="22"/>
        </w:rPr>
      </w:pPr>
      <w:r w:rsidRPr="00842D15">
        <w:rPr>
          <w:b/>
          <w:i/>
          <w:sz w:val="22"/>
          <w:szCs w:val="22"/>
        </w:rPr>
        <w:t>Describe the nominee’s daily and additional pertinent duties and responsibilities</w:t>
      </w:r>
      <w:r w:rsidRPr="0037141A">
        <w:rPr>
          <w:sz w:val="22"/>
          <w:szCs w:val="22"/>
        </w:rPr>
        <w:t>.</w:t>
      </w:r>
    </w:p>
    <w:p w:rsidR="00362491" w:rsidRPr="0037141A"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Tell us how long the nominee has been at this job and any previous public safety communications positions the nominee has held.</w:t>
      </w:r>
    </w:p>
    <w:p w:rsidR="00362491" w:rsidRPr="0081458A" w:rsidRDefault="00362491" w:rsidP="00362491">
      <w:pPr>
        <w:rPr>
          <w:sz w:val="22"/>
          <w:szCs w:val="22"/>
        </w:rPr>
      </w:pPr>
      <w:r>
        <w:rPr>
          <w:sz w:val="22"/>
          <w:szCs w:val="22"/>
        </w:rPr>
        <w:t xml:space="preserve">       </w:t>
      </w:r>
    </w:p>
    <w:p w:rsidR="00362491" w:rsidRDefault="00362491" w:rsidP="00362491">
      <w:pPr>
        <w:numPr>
          <w:ilvl w:val="0"/>
          <w:numId w:val="14"/>
        </w:numPr>
        <w:rPr>
          <w:sz w:val="22"/>
          <w:szCs w:val="22"/>
        </w:rPr>
      </w:pPr>
      <w:r w:rsidRPr="00842D15">
        <w:rPr>
          <w:b/>
          <w:i/>
          <w:sz w:val="22"/>
          <w:szCs w:val="22"/>
        </w:rPr>
        <w:t>Describe how the nominee functions as a team player</w:t>
      </w:r>
      <w:r w:rsidRPr="0037141A">
        <w:rPr>
          <w:sz w:val="22"/>
          <w:szCs w:val="22"/>
        </w:rPr>
        <w:t>.</w:t>
      </w:r>
    </w:p>
    <w:p w:rsidR="00362491" w:rsidRPr="0037141A" w:rsidRDefault="00362491" w:rsidP="00362491">
      <w:pPr>
        <w:ind w:left="360"/>
        <w:rPr>
          <w:sz w:val="22"/>
          <w:szCs w:val="22"/>
        </w:rPr>
      </w:pPr>
    </w:p>
    <w:p w:rsidR="00362491" w:rsidRDefault="00362491" w:rsidP="00362491">
      <w:pPr>
        <w:numPr>
          <w:ilvl w:val="0"/>
          <w:numId w:val="14"/>
        </w:numPr>
        <w:rPr>
          <w:b/>
          <w:i/>
          <w:sz w:val="22"/>
          <w:szCs w:val="22"/>
        </w:rPr>
      </w:pPr>
      <w:r w:rsidRPr="00842D15">
        <w:rPr>
          <w:b/>
          <w:i/>
          <w:sz w:val="22"/>
          <w:szCs w:val="22"/>
        </w:rPr>
        <w:t>Describe how the nominee demonstrates his/her knowledge of the profession and flexibility in task assignments.  Provide an example of how the nominee may go above and beyond what may be required of an individual in this position.</w:t>
      </w:r>
    </w:p>
    <w:p w:rsidR="00362491" w:rsidRPr="000D424F"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How does the Communications Center Director interact with his/her staff?</w:t>
      </w:r>
    </w:p>
    <w:p w:rsidR="00362491" w:rsidRPr="005C3D39"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Provide an example of the nominee’s leadership abilities including his or her ability to inspire or promote innovation.</w:t>
      </w:r>
    </w:p>
    <w:p w:rsidR="00362491" w:rsidRPr="00187845" w:rsidRDefault="00362491" w:rsidP="00362491">
      <w:pPr>
        <w:rPr>
          <w:sz w:val="22"/>
          <w:szCs w:val="22"/>
        </w:rPr>
      </w:pPr>
      <w:r>
        <w:rPr>
          <w:sz w:val="22"/>
          <w:szCs w:val="22"/>
        </w:rPr>
        <w:t xml:space="preserve">       </w:t>
      </w:r>
    </w:p>
    <w:p w:rsidR="00362491" w:rsidRDefault="00362491" w:rsidP="00362491">
      <w:pPr>
        <w:numPr>
          <w:ilvl w:val="0"/>
          <w:numId w:val="14"/>
        </w:numPr>
        <w:rPr>
          <w:b/>
          <w:i/>
          <w:sz w:val="22"/>
          <w:szCs w:val="22"/>
        </w:rPr>
      </w:pPr>
      <w:r w:rsidRPr="00842D15">
        <w:rPr>
          <w:b/>
          <w:i/>
          <w:sz w:val="22"/>
          <w:szCs w:val="22"/>
        </w:rPr>
        <w:t>Describe the nominee’s involvement with other agencies and the public.</w:t>
      </w:r>
    </w:p>
    <w:p w:rsidR="00362491" w:rsidRPr="00B221C4" w:rsidRDefault="00362491" w:rsidP="00362491">
      <w:pPr>
        <w:ind w:left="360"/>
        <w:rPr>
          <w:sz w:val="22"/>
          <w:szCs w:val="22"/>
        </w:rPr>
      </w:pPr>
    </w:p>
    <w:p w:rsidR="00362491" w:rsidRDefault="00362491" w:rsidP="00362491">
      <w:pPr>
        <w:numPr>
          <w:ilvl w:val="0"/>
          <w:numId w:val="14"/>
        </w:numPr>
        <w:rPr>
          <w:sz w:val="22"/>
          <w:szCs w:val="22"/>
        </w:rPr>
      </w:pPr>
      <w:r w:rsidRPr="00842D15">
        <w:rPr>
          <w:b/>
          <w:i/>
          <w:sz w:val="22"/>
          <w:szCs w:val="22"/>
        </w:rPr>
        <w:t>Provide an example of the nominee’s ability to demonstrate continuous learning and stewardship</w:t>
      </w:r>
      <w:r w:rsidRPr="00B221C4">
        <w:rPr>
          <w:sz w:val="22"/>
          <w:szCs w:val="22"/>
        </w:rPr>
        <w:t>.</w:t>
      </w:r>
    </w:p>
    <w:p w:rsidR="00362491" w:rsidRPr="0037141A" w:rsidRDefault="00362491" w:rsidP="00362491">
      <w:pPr>
        <w:ind w:left="360"/>
        <w:rPr>
          <w:sz w:val="22"/>
          <w:szCs w:val="22"/>
        </w:rPr>
      </w:pPr>
    </w:p>
    <w:p w:rsidR="00024822" w:rsidRPr="00EA47CD" w:rsidRDefault="00362491" w:rsidP="00362491">
      <w:pPr>
        <w:numPr>
          <w:ilvl w:val="0"/>
          <w:numId w:val="14"/>
        </w:numPr>
        <w:rPr>
          <w:sz w:val="24"/>
          <w:szCs w:val="24"/>
        </w:rPr>
      </w:pPr>
      <w:r w:rsidRPr="00EA47CD">
        <w:rPr>
          <w:b/>
          <w:i/>
          <w:sz w:val="22"/>
          <w:szCs w:val="22"/>
        </w:rPr>
        <w:t xml:space="preserve">In one page or less, describe why the candidate should receive the </w:t>
      </w:r>
      <w:r w:rsidR="000F49D2">
        <w:rPr>
          <w:b/>
          <w:i/>
          <w:sz w:val="22"/>
          <w:szCs w:val="22"/>
        </w:rPr>
        <w:t>Missouri Public Safety Communications</w:t>
      </w:r>
      <w:r w:rsidRPr="00EA47CD">
        <w:rPr>
          <w:b/>
          <w:i/>
          <w:sz w:val="22"/>
          <w:szCs w:val="22"/>
        </w:rPr>
        <w:t xml:space="preserve"> Director of the Year award.</w:t>
      </w:r>
    </w:p>
    <w:sectPr w:rsidR="00024822" w:rsidRPr="00EA47CD" w:rsidSect="00167D7F">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CD" w:rsidRDefault="006F28CD">
      <w:r>
        <w:separator/>
      </w:r>
    </w:p>
  </w:endnote>
  <w:endnote w:type="continuationSeparator" w:id="0">
    <w:p w:rsidR="006F28CD" w:rsidRDefault="006F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CD" w:rsidRDefault="006F28CD">
      <w:r>
        <w:separator/>
      </w:r>
    </w:p>
  </w:footnote>
  <w:footnote w:type="continuationSeparator" w:id="0">
    <w:p w:rsidR="006F28CD" w:rsidRDefault="006F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D1"/>
    <w:multiLevelType w:val="hybridMultilevel"/>
    <w:tmpl w:val="F834709C"/>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A692298"/>
    <w:multiLevelType w:val="hybridMultilevel"/>
    <w:tmpl w:val="CF660384"/>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87B12"/>
    <w:multiLevelType w:val="multilevel"/>
    <w:tmpl w:val="36E42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8B242A"/>
    <w:multiLevelType w:val="hybridMultilevel"/>
    <w:tmpl w:val="45DC8A5A"/>
    <w:lvl w:ilvl="0" w:tplc="10D61D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507675"/>
    <w:multiLevelType w:val="hybridMultilevel"/>
    <w:tmpl w:val="7640E4C8"/>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8300E"/>
    <w:multiLevelType w:val="hybridMultilevel"/>
    <w:tmpl w:val="9352432E"/>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5135D9"/>
    <w:multiLevelType w:val="hybridMultilevel"/>
    <w:tmpl w:val="0854E050"/>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B80C4F"/>
    <w:multiLevelType w:val="hybridMultilevel"/>
    <w:tmpl w:val="6ED45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0743953"/>
    <w:multiLevelType w:val="multilevel"/>
    <w:tmpl w:val="CBF6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94B0D"/>
    <w:multiLevelType w:val="multilevel"/>
    <w:tmpl w:val="7640E4C8"/>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5A1772"/>
    <w:multiLevelType w:val="hybridMultilevel"/>
    <w:tmpl w:val="2598A9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CB6514"/>
    <w:multiLevelType w:val="multilevel"/>
    <w:tmpl w:val="E1B8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A72FD"/>
    <w:multiLevelType w:val="hybridMultilevel"/>
    <w:tmpl w:val="36E42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3"/>
  </w:num>
  <w:num w:numId="4">
    <w:abstractNumId w:val="2"/>
  </w:num>
  <w:num w:numId="5">
    <w:abstractNumId w:val="4"/>
  </w:num>
  <w:num w:numId="6">
    <w:abstractNumId w:val="9"/>
  </w:num>
  <w:num w:numId="7">
    <w:abstractNumId w:val="5"/>
  </w:num>
  <w:num w:numId="8">
    <w:abstractNumId w:val="6"/>
  </w:num>
  <w:num w:numId="9">
    <w:abstractNumId w:val="1"/>
  </w:num>
  <w:num w:numId="10">
    <w:abstractNumId w:val="8"/>
  </w:num>
  <w:num w:numId="11">
    <w:abstractNumId w:val="1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44A3"/>
    <w:rsid w:val="00024822"/>
    <w:rsid w:val="00025FD2"/>
    <w:rsid w:val="00027926"/>
    <w:rsid w:val="00035C5A"/>
    <w:rsid w:val="000375C8"/>
    <w:rsid w:val="00056FFC"/>
    <w:rsid w:val="000606DF"/>
    <w:rsid w:val="00066F08"/>
    <w:rsid w:val="00077287"/>
    <w:rsid w:val="00080605"/>
    <w:rsid w:val="00081A2E"/>
    <w:rsid w:val="0009116B"/>
    <w:rsid w:val="00092E4B"/>
    <w:rsid w:val="000B77E1"/>
    <w:rsid w:val="000C0D9C"/>
    <w:rsid w:val="000D04EE"/>
    <w:rsid w:val="000F49D2"/>
    <w:rsid w:val="0010111B"/>
    <w:rsid w:val="001012CB"/>
    <w:rsid w:val="00101E44"/>
    <w:rsid w:val="00112B28"/>
    <w:rsid w:val="00132B3A"/>
    <w:rsid w:val="0015705E"/>
    <w:rsid w:val="00165200"/>
    <w:rsid w:val="00167D7F"/>
    <w:rsid w:val="00173177"/>
    <w:rsid w:val="00173E3E"/>
    <w:rsid w:val="001859A1"/>
    <w:rsid w:val="001F0E66"/>
    <w:rsid w:val="0021234C"/>
    <w:rsid w:val="00221E85"/>
    <w:rsid w:val="00253CF0"/>
    <w:rsid w:val="00263C26"/>
    <w:rsid w:val="00266899"/>
    <w:rsid w:val="0027092F"/>
    <w:rsid w:val="002B3BEE"/>
    <w:rsid w:val="002D75AE"/>
    <w:rsid w:val="002F5E59"/>
    <w:rsid w:val="00305E94"/>
    <w:rsid w:val="003400D2"/>
    <w:rsid w:val="00342C4A"/>
    <w:rsid w:val="0034551A"/>
    <w:rsid w:val="00362491"/>
    <w:rsid w:val="00362D0D"/>
    <w:rsid w:val="003670F8"/>
    <w:rsid w:val="00385613"/>
    <w:rsid w:val="003A6E89"/>
    <w:rsid w:val="003D3A25"/>
    <w:rsid w:val="0041294F"/>
    <w:rsid w:val="00422E70"/>
    <w:rsid w:val="00436BEC"/>
    <w:rsid w:val="00447427"/>
    <w:rsid w:val="00463211"/>
    <w:rsid w:val="00467A6B"/>
    <w:rsid w:val="00481619"/>
    <w:rsid w:val="00484E57"/>
    <w:rsid w:val="004A0D5D"/>
    <w:rsid w:val="004C13CC"/>
    <w:rsid w:val="00523A2B"/>
    <w:rsid w:val="00526123"/>
    <w:rsid w:val="005313FE"/>
    <w:rsid w:val="00534C7A"/>
    <w:rsid w:val="005574DF"/>
    <w:rsid w:val="00562C8E"/>
    <w:rsid w:val="00565B34"/>
    <w:rsid w:val="00574C9D"/>
    <w:rsid w:val="005A543A"/>
    <w:rsid w:val="005F173F"/>
    <w:rsid w:val="005F3466"/>
    <w:rsid w:val="005F7A44"/>
    <w:rsid w:val="00600089"/>
    <w:rsid w:val="006229CE"/>
    <w:rsid w:val="00625E57"/>
    <w:rsid w:val="00633ED1"/>
    <w:rsid w:val="006439FC"/>
    <w:rsid w:val="006452E0"/>
    <w:rsid w:val="00650059"/>
    <w:rsid w:val="00653BB3"/>
    <w:rsid w:val="00656A7B"/>
    <w:rsid w:val="0066198C"/>
    <w:rsid w:val="0069074E"/>
    <w:rsid w:val="006B1AF1"/>
    <w:rsid w:val="006B630E"/>
    <w:rsid w:val="006C072E"/>
    <w:rsid w:val="006C135F"/>
    <w:rsid w:val="006E1A42"/>
    <w:rsid w:val="006F28CD"/>
    <w:rsid w:val="00724373"/>
    <w:rsid w:val="00792B6F"/>
    <w:rsid w:val="00794219"/>
    <w:rsid w:val="007C0D4E"/>
    <w:rsid w:val="007F55DE"/>
    <w:rsid w:val="0080401F"/>
    <w:rsid w:val="00807DB6"/>
    <w:rsid w:val="008358AC"/>
    <w:rsid w:val="0084179A"/>
    <w:rsid w:val="00841DE3"/>
    <w:rsid w:val="00843903"/>
    <w:rsid w:val="008452D9"/>
    <w:rsid w:val="00850499"/>
    <w:rsid w:val="0085124A"/>
    <w:rsid w:val="00872649"/>
    <w:rsid w:val="00883C3F"/>
    <w:rsid w:val="00887F1F"/>
    <w:rsid w:val="00890720"/>
    <w:rsid w:val="008A64E2"/>
    <w:rsid w:val="008D2329"/>
    <w:rsid w:val="00914D25"/>
    <w:rsid w:val="00916B61"/>
    <w:rsid w:val="00921E80"/>
    <w:rsid w:val="00926138"/>
    <w:rsid w:val="00944F12"/>
    <w:rsid w:val="0094686F"/>
    <w:rsid w:val="009733E2"/>
    <w:rsid w:val="009777C1"/>
    <w:rsid w:val="00990CB8"/>
    <w:rsid w:val="009B4BDD"/>
    <w:rsid w:val="009B4E00"/>
    <w:rsid w:val="009B506F"/>
    <w:rsid w:val="009C10BE"/>
    <w:rsid w:val="009C274D"/>
    <w:rsid w:val="009C4B1D"/>
    <w:rsid w:val="00A06515"/>
    <w:rsid w:val="00A17385"/>
    <w:rsid w:val="00A31A72"/>
    <w:rsid w:val="00A322F7"/>
    <w:rsid w:val="00A40CE7"/>
    <w:rsid w:val="00A613CB"/>
    <w:rsid w:val="00AB49D0"/>
    <w:rsid w:val="00AC5123"/>
    <w:rsid w:val="00AD2311"/>
    <w:rsid w:val="00AD5159"/>
    <w:rsid w:val="00AD7FD2"/>
    <w:rsid w:val="00B104D8"/>
    <w:rsid w:val="00B11F2A"/>
    <w:rsid w:val="00B15DA9"/>
    <w:rsid w:val="00B26329"/>
    <w:rsid w:val="00B43650"/>
    <w:rsid w:val="00B65EEF"/>
    <w:rsid w:val="00B87D1F"/>
    <w:rsid w:val="00B95FAC"/>
    <w:rsid w:val="00BD08E8"/>
    <w:rsid w:val="00BF59B9"/>
    <w:rsid w:val="00C341A0"/>
    <w:rsid w:val="00C463DA"/>
    <w:rsid w:val="00C47BB4"/>
    <w:rsid w:val="00C56702"/>
    <w:rsid w:val="00C6196C"/>
    <w:rsid w:val="00C6262E"/>
    <w:rsid w:val="00C704C7"/>
    <w:rsid w:val="00C85242"/>
    <w:rsid w:val="00C94372"/>
    <w:rsid w:val="00C9465A"/>
    <w:rsid w:val="00CC3C70"/>
    <w:rsid w:val="00CD6AD2"/>
    <w:rsid w:val="00D04EF5"/>
    <w:rsid w:val="00D1309F"/>
    <w:rsid w:val="00D25A79"/>
    <w:rsid w:val="00D5137E"/>
    <w:rsid w:val="00D73A66"/>
    <w:rsid w:val="00DB58C8"/>
    <w:rsid w:val="00E01BA8"/>
    <w:rsid w:val="00E1207B"/>
    <w:rsid w:val="00E247D5"/>
    <w:rsid w:val="00E32D47"/>
    <w:rsid w:val="00E50296"/>
    <w:rsid w:val="00E73329"/>
    <w:rsid w:val="00E77C20"/>
    <w:rsid w:val="00EA47CD"/>
    <w:rsid w:val="00EC75CB"/>
    <w:rsid w:val="00ED4A10"/>
    <w:rsid w:val="00EF20C4"/>
    <w:rsid w:val="00F13D18"/>
    <w:rsid w:val="00F15463"/>
    <w:rsid w:val="00F1784B"/>
    <w:rsid w:val="00F24474"/>
    <w:rsid w:val="00F24F08"/>
    <w:rsid w:val="00F3184F"/>
    <w:rsid w:val="00F32E18"/>
    <w:rsid w:val="00F454D2"/>
    <w:rsid w:val="00F47BE3"/>
    <w:rsid w:val="00F52F57"/>
    <w:rsid w:val="00F70413"/>
    <w:rsid w:val="00F94C72"/>
    <w:rsid w:val="00FA6CC4"/>
    <w:rsid w:val="00FC32C1"/>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953C9"/>
  <w15:docId w15:val="{7A58B661-7E78-422C-B890-D0F52ED7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D7F"/>
  </w:style>
  <w:style w:type="paragraph" w:styleId="Heading1">
    <w:name w:val="heading 1"/>
    <w:basedOn w:val="Normal"/>
    <w:next w:val="Normal"/>
    <w:qFormat/>
    <w:rsid w:val="00167D7F"/>
    <w:pPr>
      <w:keepNext/>
      <w:outlineLvl w:val="0"/>
    </w:pPr>
    <w:rPr>
      <w:sz w:val="72"/>
    </w:rPr>
  </w:style>
  <w:style w:type="paragraph" w:styleId="Heading2">
    <w:name w:val="heading 2"/>
    <w:basedOn w:val="Normal"/>
    <w:next w:val="Normal"/>
    <w:qFormat/>
    <w:rsid w:val="00167D7F"/>
    <w:pPr>
      <w:keepNext/>
      <w:outlineLvl w:val="1"/>
    </w:pPr>
    <w:rPr>
      <w:b/>
      <w:sz w:val="40"/>
    </w:rPr>
  </w:style>
  <w:style w:type="paragraph" w:styleId="Heading3">
    <w:name w:val="heading 3"/>
    <w:basedOn w:val="Normal"/>
    <w:next w:val="Normal"/>
    <w:qFormat/>
    <w:rsid w:val="00167D7F"/>
    <w:pPr>
      <w:keepNext/>
      <w:jc w:val="center"/>
      <w:outlineLvl w:val="2"/>
    </w:pPr>
    <w:rPr>
      <w:b/>
      <w:sz w:val="36"/>
    </w:rPr>
  </w:style>
  <w:style w:type="paragraph" w:styleId="Heading4">
    <w:name w:val="heading 4"/>
    <w:basedOn w:val="Normal"/>
    <w:next w:val="Normal"/>
    <w:qFormat/>
    <w:rsid w:val="00167D7F"/>
    <w:pPr>
      <w:keepNext/>
      <w:jc w:val="center"/>
      <w:outlineLvl w:val="3"/>
    </w:pPr>
    <w:rPr>
      <w:rFonts w:ascii="Arial" w:hAnsi="Arial"/>
      <w:b/>
      <w:sz w:val="24"/>
    </w:rPr>
  </w:style>
  <w:style w:type="paragraph" w:styleId="Heading5">
    <w:name w:val="heading 5"/>
    <w:basedOn w:val="Normal"/>
    <w:next w:val="Normal"/>
    <w:qFormat/>
    <w:rsid w:val="00167D7F"/>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D7F"/>
    <w:pPr>
      <w:spacing w:after="120"/>
    </w:pPr>
  </w:style>
  <w:style w:type="character" w:styleId="Hyperlink">
    <w:name w:val="Hyperlink"/>
    <w:basedOn w:val="DefaultParagraphFont"/>
    <w:rsid w:val="00167D7F"/>
    <w:rPr>
      <w:color w:val="0000FF"/>
      <w:u w:val="single"/>
    </w:rPr>
  </w:style>
  <w:style w:type="paragraph" w:styleId="BodyText2">
    <w:name w:val="Body Text 2"/>
    <w:basedOn w:val="Normal"/>
    <w:rsid w:val="00167D7F"/>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NormalWeb">
    <w:name w:val="Normal (Web)"/>
    <w:basedOn w:val="Normal"/>
    <w:uiPriority w:val="99"/>
    <w:semiHidden/>
    <w:unhideWhenUsed/>
    <w:rsid w:val="00C47BB4"/>
    <w:pPr>
      <w:spacing w:before="150" w:after="150"/>
    </w:pPr>
    <w:rPr>
      <w:sz w:val="24"/>
      <w:szCs w:val="24"/>
    </w:rPr>
  </w:style>
  <w:style w:type="paragraph" w:styleId="ListParagraph">
    <w:name w:val="List Paragraph"/>
    <w:basedOn w:val="Normal"/>
    <w:uiPriority w:val="34"/>
    <w:qFormat/>
    <w:rsid w:val="00C47BB4"/>
    <w:pPr>
      <w:ind w:left="720"/>
      <w:contextualSpacing/>
    </w:pPr>
  </w:style>
  <w:style w:type="paragraph" w:customStyle="1" w:styleId="intro">
    <w:name w:val="intro"/>
    <w:basedOn w:val="Normal"/>
    <w:rsid w:val="00C47BB4"/>
    <w:pPr>
      <w:spacing w:before="300"/>
      <w:jc w:val="both"/>
    </w:pPr>
    <w:rPr>
      <w:rFonts w:ascii="Georgia" w:hAnsi="Georgia"/>
      <w:i/>
      <w:iCs/>
      <w:color w:val="666666"/>
      <w:sz w:val="23"/>
      <w:szCs w:val="23"/>
    </w:rPr>
  </w:style>
  <w:style w:type="character" w:customStyle="1" w:styleId="text7">
    <w:name w:val="text7"/>
    <w:basedOn w:val="DefaultParagraphFont"/>
    <w:rsid w:val="00C47BB4"/>
  </w:style>
  <w:style w:type="character" w:customStyle="1" w:styleId="heading18">
    <w:name w:val="heading18"/>
    <w:basedOn w:val="DefaultParagraphFont"/>
    <w:rsid w:val="00C47BB4"/>
  </w:style>
  <w:style w:type="paragraph" w:customStyle="1" w:styleId="bio">
    <w:name w:val="bio"/>
    <w:basedOn w:val="Normal"/>
    <w:rsid w:val="00C47BB4"/>
    <w:pPr>
      <w:spacing w:before="150" w:after="150"/>
    </w:pPr>
    <w:rPr>
      <w:sz w:val="24"/>
      <w:szCs w:val="24"/>
    </w:rPr>
  </w:style>
  <w:style w:type="character" w:customStyle="1" w:styleId="byline2">
    <w:name w:val="byline2"/>
    <w:basedOn w:val="DefaultParagraphFont"/>
    <w:rsid w:val="00C47BB4"/>
    <w:rPr>
      <w:vanish w:val="0"/>
      <w:webHidden w:val="0"/>
      <w:color w:val="A9A9A9"/>
      <w:specVanish w:val="0"/>
    </w:rPr>
  </w:style>
  <w:style w:type="character" w:customStyle="1" w:styleId="about2">
    <w:name w:val="about2"/>
    <w:basedOn w:val="DefaultParagraphFont"/>
    <w:rsid w:val="00C47BB4"/>
  </w:style>
  <w:style w:type="character" w:customStyle="1" w:styleId="itxtrst">
    <w:name w:val="itxtrst"/>
    <w:basedOn w:val="DefaultParagraphFont"/>
    <w:rsid w:val="00C4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80214">
      <w:bodyDiv w:val="1"/>
      <w:marLeft w:val="0"/>
      <w:marRight w:val="0"/>
      <w:marTop w:val="0"/>
      <w:marBottom w:val="0"/>
      <w:divBdr>
        <w:top w:val="none" w:sz="0" w:space="0" w:color="auto"/>
        <w:left w:val="none" w:sz="0" w:space="0" w:color="auto"/>
        <w:bottom w:val="none" w:sz="0" w:space="0" w:color="auto"/>
        <w:right w:val="none" w:sz="0" w:space="0" w:color="auto"/>
      </w:divBdr>
    </w:div>
    <w:div w:id="462189383">
      <w:bodyDiv w:val="1"/>
      <w:marLeft w:val="0"/>
      <w:marRight w:val="0"/>
      <w:marTop w:val="0"/>
      <w:marBottom w:val="0"/>
      <w:divBdr>
        <w:top w:val="none" w:sz="0" w:space="0" w:color="auto"/>
        <w:left w:val="none" w:sz="0" w:space="0" w:color="auto"/>
        <w:bottom w:val="none" w:sz="0" w:space="0" w:color="auto"/>
        <w:right w:val="none" w:sz="0" w:space="0" w:color="auto"/>
      </w:divBdr>
    </w:div>
    <w:div w:id="596407772">
      <w:bodyDiv w:val="1"/>
      <w:marLeft w:val="0"/>
      <w:marRight w:val="0"/>
      <w:marTop w:val="0"/>
      <w:marBottom w:val="0"/>
      <w:divBdr>
        <w:top w:val="none" w:sz="0" w:space="0" w:color="auto"/>
        <w:left w:val="none" w:sz="0" w:space="0" w:color="auto"/>
        <w:bottom w:val="none" w:sz="0" w:space="0" w:color="auto"/>
        <w:right w:val="none" w:sz="0" w:space="0" w:color="auto"/>
      </w:divBdr>
    </w:div>
    <w:div w:id="68224055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26432591">
          <w:marLeft w:val="0"/>
          <w:marRight w:val="0"/>
          <w:marTop w:val="0"/>
          <w:marBottom w:val="0"/>
          <w:divBdr>
            <w:top w:val="none" w:sz="0" w:space="0" w:color="auto"/>
            <w:left w:val="none" w:sz="0" w:space="0" w:color="auto"/>
            <w:bottom w:val="none" w:sz="0" w:space="0" w:color="auto"/>
            <w:right w:val="none" w:sz="0" w:space="0" w:color="auto"/>
          </w:divBdr>
        </w:div>
      </w:divsChild>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2927822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24275494">
          <w:marLeft w:val="0"/>
          <w:marRight w:val="0"/>
          <w:marTop w:val="0"/>
          <w:marBottom w:val="0"/>
          <w:divBdr>
            <w:top w:val="none" w:sz="0" w:space="0" w:color="auto"/>
            <w:left w:val="none" w:sz="0" w:space="0" w:color="auto"/>
            <w:bottom w:val="none" w:sz="0" w:space="0" w:color="auto"/>
            <w:right w:val="none" w:sz="0" w:space="0" w:color="auto"/>
          </w:divBdr>
          <w:divsChild>
            <w:div w:id="1637879283">
              <w:marLeft w:val="0"/>
              <w:marRight w:val="0"/>
              <w:marTop w:val="0"/>
              <w:marBottom w:val="0"/>
              <w:divBdr>
                <w:top w:val="none" w:sz="0" w:space="0" w:color="auto"/>
                <w:left w:val="none" w:sz="0" w:space="0" w:color="auto"/>
                <w:bottom w:val="none" w:sz="0" w:space="0" w:color="auto"/>
                <w:right w:val="none" w:sz="0" w:space="0" w:color="auto"/>
              </w:divBdr>
              <w:divsChild>
                <w:div w:id="1189565455">
                  <w:marLeft w:val="0"/>
                  <w:marRight w:val="0"/>
                  <w:marTop w:val="0"/>
                  <w:marBottom w:val="0"/>
                  <w:divBdr>
                    <w:top w:val="none" w:sz="0" w:space="0" w:color="auto"/>
                    <w:left w:val="none" w:sz="0" w:space="0" w:color="auto"/>
                    <w:bottom w:val="none" w:sz="0" w:space="0" w:color="auto"/>
                    <w:right w:val="none" w:sz="0" w:space="0" w:color="auto"/>
                  </w:divBdr>
                  <w:divsChild>
                    <w:div w:id="1668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986">
              <w:marLeft w:val="150"/>
              <w:marRight w:val="150"/>
              <w:marTop w:val="0"/>
              <w:marBottom w:val="0"/>
              <w:divBdr>
                <w:top w:val="none" w:sz="0" w:space="0" w:color="auto"/>
                <w:left w:val="none" w:sz="0" w:space="0" w:color="auto"/>
                <w:bottom w:val="none" w:sz="0" w:space="0" w:color="auto"/>
                <w:right w:val="none" w:sz="0" w:space="0" w:color="auto"/>
              </w:divBdr>
              <w:divsChild>
                <w:div w:id="1730764429">
                  <w:marLeft w:val="0"/>
                  <w:marRight w:val="0"/>
                  <w:marTop w:val="0"/>
                  <w:marBottom w:val="0"/>
                  <w:divBdr>
                    <w:top w:val="none" w:sz="0" w:space="0" w:color="auto"/>
                    <w:left w:val="none" w:sz="0" w:space="0" w:color="auto"/>
                    <w:bottom w:val="none" w:sz="0" w:space="0" w:color="auto"/>
                    <w:right w:val="none" w:sz="0" w:space="0" w:color="auto"/>
                  </w:divBdr>
                  <w:divsChild>
                    <w:div w:id="2089418928">
                      <w:marLeft w:val="0"/>
                      <w:marRight w:val="0"/>
                      <w:marTop w:val="0"/>
                      <w:marBottom w:val="0"/>
                      <w:divBdr>
                        <w:top w:val="none" w:sz="0" w:space="0" w:color="auto"/>
                        <w:left w:val="none" w:sz="0" w:space="0" w:color="auto"/>
                        <w:bottom w:val="none" w:sz="0" w:space="0" w:color="auto"/>
                        <w:right w:val="none" w:sz="0" w:space="0" w:color="auto"/>
                      </w:divBdr>
                      <w:divsChild>
                        <w:div w:id="1130829435">
                          <w:marLeft w:val="0"/>
                          <w:marRight w:val="0"/>
                          <w:marTop w:val="0"/>
                          <w:marBottom w:val="0"/>
                          <w:divBdr>
                            <w:top w:val="none" w:sz="0" w:space="0" w:color="auto"/>
                            <w:left w:val="none" w:sz="0" w:space="0" w:color="auto"/>
                            <w:bottom w:val="none" w:sz="0" w:space="0" w:color="auto"/>
                            <w:right w:val="none" w:sz="0" w:space="0" w:color="auto"/>
                          </w:divBdr>
                          <w:divsChild>
                            <w:div w:id="1859157646">
                              <w:marLeft w:val="0"/>
                              <w:marRight w:val="0"/>
                              <w:marTop w:val="0"/>
                              <w:marBottom w:val="0"/>
                              <w:divBdr>
                                <w:top w:val="none" w:sz="0" w:space="0" w:color="auto"/>
                                <w:left w:val="none" w:sz="0" w:space="0" w:color="auto"/>
                                <w:bottom w:val="none" w:sz="0" w:space="0" w:color="auto"/>
                                <w:right w:val="none" w:sz="0" w:space="0" w:color="auto"/>
                              </w:divBdr>
                              <w:divsChild>
                                <w:div w:id="104714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730903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4649</CharactersWithSpaces>
  <SharedDoc>false</SharedDoc>
  <HLinks>
    <vt:vector size="6" baseType="variant">
      <vt:variant>
        <vt:i4>721000</vt:i4>
      </vt:variant>
      <vt:variant>
        <vt:i4>0</vt:i4>
      </vt:variant>
      <vt:variant>
        <vt:i4>0</vt:i4>
      </vt:variant>
      <vt:variant>
        <vt:i4>5</vt:i4>
      </vt:variant>
      <vt:variant>
        <vt:lpwstr>mailto:roger.martin@mshp.dps.mo.gov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22</cp:revision>
  <cp:lastPrinted>2008-10-14T19:51:00Z</cp:lastPrinted>
  <dcterms:created xsi:type="dcterms:W3CDTF">2012-11-09T20:05:00Z</dcterms:created>
  <dcterms:modified xsi:type="dcterms:W3CDTF">2017-12-28T21:28:00Z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